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SCRITTURA PRIVATA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art. 2702 del codice civile</w:t>
      </w:r>
    </w:p>
    <w:p>
      <w:pPr>
        <w:spacing w:before="120"/>
      </w:pPr>
      <w:r>
        <w:t>Tra i sottoscritti: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Prima parte: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/ sede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Seconda parte: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/ sede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Premesso che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si conviene e si stipula quanto segue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1.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2.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3.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4.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Letto, confermato e sottoscritto.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Prima parte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Seconda parte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Scrittura Privata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