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LETTERA DI ASSUNZIONE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Lavoro domestico (colf, badanti, baby sitter)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Datore di lavoro: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Lavoratore/lavoratrice: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Le parti convengono il rapporto di lavoro domestico alle seguenti condizioni, secondo il CCNL sulla disciplina del rapporto di lavoro domestico:</w:t>
      </w:r>
    </w:p>
    <w:p>
      <w:pPr>
        <w:spacing w:before="200"/>
      </w:pPr>
      <w:r>
        <w:rPr>
          <w:b/>
          <w:color w:val="185ABD"/>
        </w:rPr>
        <w:t>Art. 1 · Inizio e tipo</w:t>
      </w:r>
    </w:p>
    <w:p>
      <w:pPr>
        <w:spacing w:before="120"/>
      </w:pPr>
      <w:r>
        <w:t>Data di inizio: ______________. ☐ Tempo indeterminato ☐ determinato fino al ______________. ☐ Convivente ☐ Non convivente. Periodo di prova: ______ giorni.</w:t>
      </w:r>
    </w:p>
    <w:p>
      <w:pPr>
        <w:spacing w:before="200"/>
      </w:pPr>
      <w:r>
        <w:rPr>
          <w:b/>
          <w:color w:val="185ABD"/>
        </w:rPr>
        <w:t>Art. 2 · Mansioni e livello</w:t>
      </w:r>
    </w:p>
    <w:p>
      <w:pPr>
        <w:spacing w:before="120"/>
      </w:pPr>
      <w:r>
        <w:t>Mansioni: ______________________________________ (colf / assistenza a persona autosufficiente / non autosufficiente). Livello: ______.</w:t>
      </w:r>
    </w:p>
    <w:p>
      <w:pPr>
        <w:spacing w:before="200"/>
      </w:pPr>
      <w:r>
        <w:rPr>
          <w:b/>
          <w:color w:val="185ABD"/>
        </w:rPr>
        <w:t>Art. 3 · Orario e riposi</w:t>
      </w:r>
    </w:p>
    <w:p>
      <w:pPr>
        <w:spacing w:before="120"/>
      </w:pPr>
      <w:r>
        <w:t>Orario settimanale: ____ ore, così distribuite: ______________________. Riposo settimanale: ______________.</w:t>
      </w:r>
    </w:p>
    <w:p>
      <w:pPr>
        <w:spacing w:before="200"/>
      </w:pPr>
      <w:r>
        <w:rPr>
          <w:b/>
          <w:color w:val="185ABD"/>
        </w:rPr>
        <w:t>Art. 4 · Retribuzione</w:t>
      </w:r>
    </w:p>
    <w:p>
      <w:pPr>
        <w:spacing w:before="120"/>
      </w:pPr>
      <w:r>
        <w:t>Retribuzione ☐ oraria ☐ mensile di euro ______________, oltre a ☐ vitto ☐ alloggio, pagata entro il ______________ con ______________. Spettano tredicesima, ferie (26 giorni lavorativi l'anno) e TFR secondo il CCNL.</w:t>
      </w:r>
    </w:p>
    <w:p>
      <w:pPr>
        <w:spacing w:before="200"/>
      </w:pPr>
      <w:r>
        <w:rPr>
          <w:b/>
          <w:color w:val="185ABD"/>
        </w:rPr>
        <w:t>Art. 5 · Luogo di lavoro e rinvio</w:t>
      </w:r>
    </w:p>
    <w:p>
      <w:pPr>
        <w:spacing w:before="120"/>
      </w:pPr>
      <w:r>
        <w:t>Luogo di lavoro: ______________________. Per quanto non previsto si applica il CCNL del lavoro domestico. Il datore di lavoro ha comunicato l'assunzione all'INPS il 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datore di lavoro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lavoratore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Di Assunzione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