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COMUNICAZIONE DEI DATI DEL CONDUCENTE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126-bis, comma 2, Codice della strada · decurtazione dei punti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All'organo accertatore (Comando Polizia locale di … / Polizia stradale / Carabinieri)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comunicazione dei dati del conducente (art. 126-bis, comma 2, D.Lgs. 285/1992)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2721"/>
        <w:gridCol w:w="170"/>
        <w:gridCol w:w="2721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Verbale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notificato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Veicolo targato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Violazione (articolo)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proprietario/a (o locatario, usufruttuario, legale rappresentante) ·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per le dichiarazioni false (art. 76 D.P.R. 445/2000), COMUNICA che al momento della violazione il veicolo era condotto da:   ☐ il/la sottoscritto/a stesso/a   ☐ la persona di seguito indicata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Conducente: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03"/>
        <w:gridCol w:w="170"/>
        <w:gridCol w:w="1275"/>
        <w:gridCol w:w="170"/>
        <w:gridCol w:w="4648"/>
        <w:gridCol w:w="170"/>
      </w:tblGrid>
      <w:tr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Patente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Categoria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Rilasciata da / il / valida fino 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Il conducente, se persona diversa dal dichiarante, conferma quanto sopra:   Firma del conducente ______________________________</w:t>
      </w:r>
    </w:p>
    <w:p>
      <w:pPr>
        <w:spacing w:before="120"/>
      </w:pPr>
      <w:r>
        <w:t>☐ Il/La sottoscritto/a non è in grado di indicare il conducente per il seguente giustificato motivo (documentato): ______________________________________________.</w:t>
      </w:r>
    </w:p>
    <w:p>
      <w:pPr>
        <w:spacing w:before="120"/>
      </w:pPr>
      <w:r>
        <w:t>Si allegano: copia fronte/retro della patente del conducente; copia del documento d'identità del dichiarante; ☐ altro: ______________.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Dei Dati Del Conducente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