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ACCORDO DI RISERVATEZZA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Non disclosure agreement (NDA)</w:t>
      </w:r>
    </w:p>
    <w:p>
      <w:pPr>
        <w:spacing w:before="120"/>
      </w:pPr>
      <w:r>
        <w:t>Tra: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Parte A: denominazione / nome e cognome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P. IVA / 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Indirizzo / sede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Parte B: denominazione / nome e cognome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P. IVA / 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Indirizzo / sede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☐ accordo reciproco     ☐ accordo unilaterale: le informazioni sono comunicate dalla Parte ____ alla Parte ____</w:t>
      </w:r>
    </w:p>
    <w:p>
      <w:pPr>
        <w:spacing w:before="200"/>
      </w:pPr>
      <w:r>
        <w:rPr>
          <w:b/>
          <w:color w:val="185ABD"/>
        </w:rPr>
        <w:t>Art. 1 · Scopo</w:t>
      </w:r>
    </w:p>
    <w:p>
      <w:pPr>
        <w:spacing w:before="120"/>
      </w:pPr>
      <w:r>
        <w:t>Le parti intendono scambiarsi informazioni riservate al fine di: ______________________________________________ (lo «Scopo»).</w:t>
      </w:r>
    </w:p>
    <w:p>
      <w:pPr>
        <w:spacing w:before="200"/>
      </w:pPr>
      <w:r>
        <w:rPr>
          <w:b/>
          <w:color w:val="185ABD"/>
        </w:rPr>
        <w:t>Art. 2 · Informazioni riservate</w:t>
      </w:r>
    </w:p>
    <w:p>
      <w:pPr>
        <w:spacing w:before="120"/>
      </w:pPr>
      <w:r>
        <w:t>Sono riservate tutte le informazioni, in qualsiasi forma, comunicate per lo Scopo e indicate come tali o che per loro natura devono ritenersi riservate. Non sono riservate le informazioni già pubbliche, già note alla parte ricevente, ricevute legittimamente da terzi o che devono essere comunicate per legge o ordine dell'autorità.</w:t>
      </w:r>
    </w:p>
    <w:p>
      <w:pPr>
        <w:spacing w:before="200"/>
      </w:pPr>
      <w:r>
        <w:rPr>
          <w:b/>
          <w:color w:val="185ABD"/>
        </w:rPr>
        <w:t>Art. 3 · Obblighi</w:t>
      </w:r>
    </w:p>
    <w:p>
      <w:pPr>
        <w:spacing w:before="120"/>
      </w:pPr>
      <w:r>
        <w:t>La parte ricevente si impegna a non divulgare le informazioni riservate, a usarle solo per lo Scopo, a comunicarle solo ai propri collaboratori che ne hanno necessità vincolandoli allo stesso obbligo, e a restituirle o distruggerle su richiesta.</w:t>
      </w:r>
    </w:p>
    <w:p>
      <w:pPr>
        <w:spacing w:before="200"/>
      </w:pPr>
      <w:r>
        <w:rPr>
          <w:b/>
          <w:color w:val="185ABD"/>
        </w:rPr>
        <w:t>Art. 4 · Durata</w:t>
      </w:r>
    </w:p>
    <w:p>
      <w:pPr>
        <w:spacing w:before="120"/>
      </w:pPr>
      <w:r>
        <w:t>Gli obblighi valgono dalla firma e per ____ anni dalla conclusione dei rapporti tra le parti.</w:t>
      </w:r>
    </w:p>
    <w:p>
      <w:pPr>
        <w:spacing w:before="200"/>
      </w:pPr>
      <w:r>
        <w:rPr>
          <w:b/>
          <w:color w:val="185ABD"/>
        </w:rPr>
        <w:t>Art. 5 · Penale e danni</w:t>
      </w:r>
    </w:p>
    <w:p>
      <w:pPr>
        <w:spacing w:before="120"/>
      </w:pPr>
      <w:r>
        <w:t>In caso di violazione la parte inadempiente pagherà una penale di euro __________, salvo il risarcimento del danno ulteriore (art. 1382 c.c.).</w:t>
      </w:r>
    </w:p>
    <w:p>
      <w:pPr>
        <w:spacing w:before="200"/>
      </w:pPr>
      <w:r>
        <w:rPr>
          <w:b/>
          <w:color w:val="185ABD"/>
        </w:rPr>
        <w:t>Art. 6 · Legge e foro</w:t>
      </w:r>
    </w:p>
    <w:p>
      <w:pPr>
        <w:spacing w:before="120"/>
      </w:pPr>
      <w:r>
        <w:t>L'accordo è regolato dalla legge italiana. Per ogni controversia è competente il foro di ______________.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721"/>
        <w:gridCol w:w="170"/>
        <w:gridCol w:w="3203"/>
        <w:gridCol w:w="170"/>
        <w:gridCol w:w="3203"/>
        <w:gridCol w:w="170"/>
      </w:tblGrid>
      <w:tr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Parte A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Parte B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Accordo Di Riservatezza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